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6B5F" w14:textId="77777777" w:rsidR="00A1504E" w:rsidRPr="00A1504E" w:rsidRDefault="00A1504E" w:rsidP="00A1504E">
      <w:pPr>
        <w:shd w:val="clear" w:color="auto" w:fill="FFFFFF"/>
        <w:spacing w:after="0" w:line="240" w:lineRule="auto"/>
        <w:jc w:val="right"/>
        <w:textAlignment w:val="baseline"/>
        <w:outlineLvl w:val="0"/>
        <w:rPr>
          <w:rFonts w:ascii="Monotype Corsiva" w:eastAsia="Times New Roman" w:hAnsi="Monotype Corsiva" w:cs="Times New Roman"/>
          <w:b/>
          <w:bCs/>
          <w:color w:val="FF0000"/>
          <w:kern w:val="36"/>
          <w:sz w:val="49"/>
          <w:szCs w:val="49"/>
          <w:lang w:eastAsia="ru-RU"/>
          <w14:ligatures w14:val="none"/>
        </w:rPr>
      </w:pPr>
      <w:r w:rsidRPr="00A1504E">
        <w:rPr>
          <w:rFonts w:ascii="Monotype Corsiva" w:eastAsia="Times New Roman" w:hAnsi="Monotype Corsiva" w:cs="Times New Roman"/>
          <w:b/>
          <w:bCs/>
          <w:color w:val="FF0000"/>
          <w:kern w:val="36"/>
          <w:sz w:val="49"/>
          <w:szCs w:val="49"/>
          <w:lang w:eastAsia="ru-RU"/>
          <w14:ligatures w14:val="none"/>
        </w:rPr>
        <w:t>КОНСУЛЬТАЦИИ РОДИТЕЛЯМ от старшего воспитателя</w:t>
      </w:r>
    </w:p>
    <w:p w14:paraId="44E8110F" w14:textId="77777777" w:rsidR="00A1504E" w:rsidRDefault="00A1504E" w:rsidP="00A1504E">
      <w:pPr>
        <w:pStyle w:val="a3"/>
        <w:shd w:val="clear" w:color="auto" w:fill="FFFFFF"/>
        <w:spacing w:before="0" w:beforeAutospacing="0" w:after="0" w:afterAutospacing="0"/>
        <w:jc w:val="center"/>
        <w:textAlignment w:val="baseline"/>
        <w:rPr>
          <w:rStyle w:val="a4"/>
          <w:rFonts w:ascii="Monotype Corsiva" w:hAnsi="Monotype Corsiva"/>
          <w:color w:val="FF0000"/>
          <w:sz w:val="32"/>
          <w:szCs w:val="32"/>
          <w:bdr w:val="none" w:sz="0" w:space="0" w:color="auto" w:frame="1"/>
        </w:rPr>
      </w:pPr>
    </w:p>
    <w:p w14:paraId="4CA92AEC" w14:textId="77777777" w:rsidR="000B0992" w:rsidRPr="000B0992" w:rsidRDefault="000B0992" w:rsidP="000B0992">
      <w:pPr>
        <w:shd w:val="clear" w:color="auto" w:fill="FFFFFF"/>
        <w:spacing w:after="0" w:line="240" w:lineRule="auto"/>
        <w:jc w:val="center"/>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bdr w:val="none" w:sz="0" w:space="0" w:color="auto" w:frame="1"/>
          <w:lang w:eastAsia="ru-RU"/>
          <w14:ligatures w14:val="none"/>
        </w:rPr>
        <w:t>«Как корректировать поведение ребенка»</w:t>
      </w:r>
    </w:p>
    <w:p w14:paraId="10E08245" w14:textId="77777777" w:rsidR="000B0992" w:rsidRPr="000B0992" w:rsidRDefault="000B0992" w:rsidP="000B0992">
      <w:pPr>
        <w:shd w:val="clear" w:color="auto" w:fill="FFFFFF"/>
        <w:spacing w:after="0" w:line="240" w:lineRule="auto"/>
        <w:jc w:val="center"/>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bdr w:val="none" w:sz="0" w:space="0" w:color="auto" w:frame="1"/>
          <w:lang w:eastAsia="ru-RU"/>
          <w14:ligatures w14:val="none"/>
        </w:rPr>
        <w:t>Рекомендации родителям</w:t>
      </w:r>
    </w:p>
    <w:p w14:paraId="0FF23F13"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Четко представьте себе свои задачи, чего вы добиваетесь от ребенка.</w:t>
      </w:r>
    </w:p>
    <w:p w14:paraId="5B6A839B"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Убедитесь в том, что все, кто занимается воспитанием ребенка, знают и разделяют ваши задачи.</w:t>
      </w:r>
    </w:p>
    <w:p w14:paraId="2047CAFF"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14:paraId="7D434B82"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14:paraId="19B4C73F"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14:paraId="474C69AB"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14:paraId="597E9E49"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14:paraId="698B3633"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 xml:space="preserve">Для того,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w:t>
      </w:r>
      <w:r w:rsidRPr="000B0992">
        <w:rPr>
          <w:rFonts w:ascii="Monotype Corsiva" w:eastAsia="Times New Roman" w:hAnsi="Monotype Corsiva" w:cs="Times New Roman"/>
          <w:b/>
          <w:bCs/>
          <w:color w:val="002060"/>
          <w:kern w:val="0"/>
          <w:sz w:val="32"/>
          <w:szCs w:val="32"/>
          <w:lang w:eastAsia="ru-RU"/>
          <w14:ligatures w14:val="none"/>
        </w:rPr>
        <w:lastRenderedPageBreak/>
        <w:t>позитивных задач. По возможности, учите малыша непосредственно тогда, когда он совершит проступок.</w:t>
      </w:r>
    </w:p>
    <w:p w14:paraId="1CAB4102" w14:textId="77777777" w:rsidR="000B0992" w:rsidRPr="000B0992" w:rsidRDefault="000B0992" w:rsidP="000B0992">
      <w:pPr>
        <w:numPr>
          <w:ilvl w:val="0"/>
          <w:numId w:val="2"/>
        </w:numPr>
        <w:shd w:val="clear" w:color="auto" w:fill="FFFFFF"/>
        <w:spacing w:after="0" w:line="240" w:lineRule="auto"/>
        <w:ind w:left="1440"/>
        <w:jc w:val="both"/>
        <w:textAlignment w:val="baseline"/>
        <w:rPr>
          <w:rFonts w:ascii="Monotype Corsiva" w:eastAsia="Times New Roman" w:hAnsi="Monotype Corsiva" w:cs="Times New Roman"/>
          <w:b/>
          <w:bCs/>
          <w:color w:val="002060"/>
          <w:kern w:val="0"/>
          <w:sz w:val="32"/>
          <w:szCs w:val="32"/>
          <w:lang w:eastAsia="ru-RU"/>
          <w14:ligatures w14:val="none"/>
        </w:rPr>
      </w:pPr>
      <w:r w:rsidRPr="000B0992">
        <w:rPr>
          <w:rFonts w:ascii="Monotype Corsiva" w:eastAsia="Times New Roman" w:hAnsi="Monotype Corsiva" w:cs="Times New Roman"/>
          <w:b/>
          <w:bCs/>
          <w:color w:val="002060"/>
          <w:kern w:val="0"/>
          <w:sz w:val="32"/>
          <w:szCs w:val="32"/>
          <w:lang w:eastAsia="ru-RU"/>
          <w14:ligatures w14:val="none"/>
        </w:rPr>
        <w:t xml:space="preserve">Привлекайте к решению задач по корректировке поведения малыша всех заинтересованных в этом людей. Каждый, кто общается с </w:t>
      </w:r>
      <w:proofErr w:type="gramStart"/>
      <w:r w:rsidRPr="000B0992">
        <w:rPr>
          <w:rFonts w:ascii="Monotype Corsiva" w:eastAsia="Times New Roman" w:hAnsi="Monotype Corsiva" w:cs="Times New Roman"/>
          <w:b/>
          <w:bCs/>
          <w:color w:val="002060"/>
          <w:kern w:val="0"/>
          <w:sz w:val="32"/>
          <w:szCs w:val="32"/>
          <w:lang w:eastAsia="ru-RU"/>
          <w14:ligatures w14:val="none"/>
        </w:rPr>
        <w:t>ребенком, для того, чтобы</w:t>
      </w:r>
      <w:proofErr w:type="gramEnd"/>
      <w:r w:rsidRPr="000B0992">
        <w:rPr>
          <w:rFonts w:ascii="Monotype Corsiva" w:eastAsia="Times New Roman" w:hAnsi="Monotype Corsiva" w:cs="Times New Roman"/>
          <w:b/>
          <w:bCs/>
          <w:color w:val="002060"/>
          <w:kern w:val="0"/>
          <w:sz w:val="32"/>
          <w:szCs w:val="32"/>
          <w:lang w:eastAsia="ru-RU"/>
          <w14:ligatures w14:val="none"/>
        </w:rPr>
        <w:t xml:space="preserve">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Очень важно, чтобы все, кто так или иначе связан с малышом, хвалили его за хорошее поведение и поощряли использование новых навыков.</w:t>
      </w:r>
    </w:p>
    <w:p w14:paraId="49F6B02F" w14:textId="0044BB28" w:rsidR="009071F0" w:rsidRPr="000B0992" w:rsidRDefault="009071F0" w:rsidP="00A1504E">
      <w:pPr>
        <w:pStyle w:val="a5"/>
        <w:jc w:val="both"/>
        <w:rPr>
          <w:rFonts w:ascii="Monotype Corsiva" w:hAnsi="Monotype Corsiva"/>
          <w:b/>
          <w:bCs/>
          <w:color w:val="002060"/>
          <w:sz w:val="32"/>
          <w:szCs w:val="32"/>
        </w:rPr>
      </w:pPr>
    </w:p>
    <w:sectPr w:rsidR="009071F0" w:rsidRPr="000B0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D3F0F"/>
    <w:multiLevelType w:val="hybridMultilevel"/>
    <w:tmpl w:val="D27E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3A3870"/>
    <w:multiLevelType w:val="multilevel"/>
    <w:tmpl w:val="9C12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215022">
    <w:abstractNumId w:val="0"/>
  </w:num>
  <w:num w:numId="2" w16cid:durableId="147810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E7"/>
    <w:rsid w:val="000B0992"/>
    <w:rsid w:val="00107A51"/>
    <w:rsid w:val="00275DAA"/>
    <w:rsid w:val="003831E3"/>
    <w:rsid w:val="003A09B5"/>
    <w:rsid w:val="005A2BA4"/>
    <w:rsid w:val="008600C1"/>
    <w:rsid w:val="00875027"/>
    <w:rsid w:val="009071F0"/>
    <w:rsid w:val="00A1504E"/>
    <w:rsid w:val="00C573C4"/>
    <w:rsid w:val="00E11CC6"/>
    <w:rsid w:val="00FC2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7BE2"/>
  <w15:chartTrackingRefBased/>
  <w15:docId w15:val="{697E4615-2044-4FB6-B1E9-4087AC46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3C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573C4"/>
    <w:rPr>
      <w:b/>
      <w:bCs/>
    </w:rPr>
  </w:style>
  <w:style w:type="paragraph" w:styleId="a5">
    <w:name w:val="List Paragraph"/>
    <w:basedOn w:val="a"/>
    <w:uiPriority w:val="34"/>
    <w:qFormat/>
    <w:rsid w:val="00C5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5723">
      <w:bodyDiv w:val="1"/>
      <w:marLeft w:val="0"/>
      <w:marRight w:val="0"/>
      <w:marTop w:val="0"/>
      <w:marBottom w:val="0"/>
      <w:divBdr>
        <w:top w:val="none" w:sz="0" w:space="0" w:color="auto"/>
        <w:left w:val="none" w:sz="0" w:space="0" w:color="auto"/>
        <w:bottom w:val="none" w:sz="0" w:space="0" w:color="auto"/>
        <w:right w:val="none" w:sz="0" w:space="0" w:color="auto"/>
      </w:divBdr>
    </w:div>
    <w:div w:id="737825845">
      <w:bodyDiv w:val="1"/>
      <w:marLeft w:val="0"/>
      <w:marRight w:val="0"/>
      <w:marTop w:val="0"/>
      <w:marBottom w:val="0"/>
      <w:divBdr>
        <w:top w:val="none" w:sz="0" w:space="0" w:color="auto"/>
        <w:left w:val="none" w:sz="0" w:space="0" w:color="auto"/>
        <w:bottom w:val="none" w:sz="0" w:space="0" w:color="auto"/>
        <w:right w:val="none" w:sz="0" w:space="0" w:color="auto"/>
      </w:divBdr>
    </w:div>
    <w:div w:id="1005858201">
      <w:bodyDiv w:val="1"/>
      <w:marLeft w:val="0"/>
      <w:marRight w:val="0"/>
      <w:marTop w:val="0"/>
      <w:marBottom w:val="0"/>
      <w:divBdr>
        <w:top w:val="none" w:sz="0" w:space="0" w:color="auto"/>
        <w:left w:val="none" w:sz="0" w:space="0" w:color="auto"/>
        <w:bottom w:val="none" w:sz="0" w:space="0" w:color="auto"/>
        <w:right w:val="none" w:sz="0" w:space="0" w:color="auto"/>
      </w:divBdr>
    </w:div>
    <w:div w:id="13876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Сердюк</dc:creator>
  <cp:keywords/>
  <dc:description/>
  <cp:lastModifiedBy>Наталья Сердюк</cp:lastModifiedBy>
  <cp:revision>7</cp:revision>
  <dcterms:created xsi:type="dcterms:W3CDTF">2024-11-16T15:15:00Z</dcterms:created>
  <dcterms:modified xsi:type="dcterms:W3CDTF">2024-11-16T15:41:00Z</dcterms:modified>
</cp:coreProperties>
</file>